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33" w:rsidRDefault="00CD6833" w:rsidP="00CD6833">
      <w:pPr>
        <w:pStyle w:val="Default"/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МБДОУ № 13 «Золотой ключик» г. Сальска.</w:t>
      </w:r>
    </w:p>
    <w:p w:rsidR="00CD6833" w:rsidRDefault="00CD6833" w:rsidP="00CD6833">
      <w:pPr>
        <w:pStyle w:val="Default"/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</w:p>
    <w:p w:rsidR="00CD6833" w:rsidRDefault="00BB1AF7" w:rsidP="00CD6833">
      <w:pPr>
        <w:pStyle w:val="Default"/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  <w:r w:rsidRPr="00D1750D">
        <w:rPr>
          <w:color w:val="auto"/>
          <w:sz w:val="28"/>
          <w:szCs w:val="28"/>
        </w:rPr>
        <w:t>Анали</w:t>
      </w:r>
      <w:r w:rsidR="00CC4094">
        <w:rPr>
          <w:color w:val="auto"/>
          <w:sz w:val="28"/>
          <w:szCs w:val="28"/>
        </w:rPr>
        <w:t>тическая справка</w:t>
      </w:r>
      <w:bookmarkStart w:id="0" w:name="_GoBack"/>
      <w:bookmarkEnd w:id="0"/>
      <w:r w:rsidRPr="00D1750D">
        <w:rPr>
          <w:color w:val="auto"/>
          <w:sz w:val="28"/>
          <w:szCs w:val="28"/>
        </w:rPr>
        <w:t xml:space="preserve"> </w:t>
      </w:r>
    </w:p>
    <w:p w:rsidR="00BF066C" w:rsidRDefault="00CD6833" w:rsidP="00CD6833">
      <w:pPr>
        <w:pStyle w:val="Default"/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развивающей </w:t>
      </w:r>
      <w:r w:rsidR="00BB1AF7" w:rsidRPr="00D1750D">
        <w:rPr>
          <w:color w:val="auto"/>
          <w:sz w:val="28"/>
          <w:szCs w:val="28"/>
        </w:rPr>
        <w:t>предметно – пространственной среды</w:t>
      </w:r>
      <w:r>
        <w:rPr>
          <w:color w:val="auto"/>
          <w:sz w:val="28"/>
          <w:szCs w:val="28"/>
        </w:rPr>
        <w:t>.</w:t>
      </w:r>
    </w:p>
    <w:p w:rsidR="00CD6833" w:rsidRPr="00D1750D" w:rsidRDefault="00CD6833" w:rsidP="00CD6833">
      <w:pPr>
        <w:pStyle w:val="Default"/>
        <w:tabs>
          <w:tab w:val="left" w:pos="0"/>
        </w:tabs>
        <w:ind w:firstLine="709"/>
        <w:jc w:val="center"/>
        <w:rPr>
          <w:color w:val="auto"/>
          <w:sz w:val="28"/>
          <w:szCs w:val="28"/>
        </w:rPr>
      </w:pPr>
    </w:p>
    <w:p w:rsidR="00906979" w:rsidRPr="00CD6833" w:rsidRDefault="00094F3C" w:rsidP="00094F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sz w:val="24"/>
          <w:szCs w:val="24"/>
        </w:rPr>
        <w:t xml:space="preserve">Предметно – пространственная среда в МБДОУ организована в </w:t>
      </w:r>
      <w:r w:rsidR="00906979" w:rsidRPr="00CD6833">
        <w:rPr>
          <w:rFonts w:ascii="Times New Roman" w:hAnsi="Times New Roman"/>
          <w:sz w:val="24"/>
          <w:szCs w:val="24"/>
        </w:rPr>
        <w:t>соответстви</w:t>
      </w:r>
      <w:r w:rsidRPr="00CD6833">
        <w:rPr>
          <w:rFonts w:ascii="Times New Roman" w:hAnsi="Times New Roman"/>
          <w:sz w:val="24"/>
          <w:szCs w:val="24"/>
        </w:rPr>
        <w:t>и</w:t>
      </w:r>
      <w:r w:rsidR="00906979" w:rsidRPr="00CD6833">
        <w:rPr>
          <w:rFonts w:ascii="Times New Roman" w:hAnsi="Times New Roman"/>
          <w:sz w:val="24"/>
          <w:szCs w:val="24"/>
        </w:rPr>
        <w:t xml:space="preserve"> пункт</w:t>
      </w:r>
      <w:r w:rsidRPr="00CD6833">
        <w:rPr>
          <w:rFonts w:ascii="Times New Roman" w:hAnsi="Times New Roman"/>
          <w:sz w:val="24"/>
          <w:szCs w:val="24"/>
        </w:rPr>
        <w:t xml:space="preserve">а </w:t>
      </w:r>
      <w:r w:rsidR="00906979" w:rsidRPr="00CD6833">
        <w:rPr>
          <w:rFonts w:ascii="Times New Roman" w:hAnsi="Times New Roman"/>
          <w:sz w:val="24"/>
          <w:szCs w:val="24"/>
        </w:rPr>
        <w:t>3.3.4. требований ФГОС </w:t>
      </w:r>
      <w:proofErr w:type="gramStart"/>
      <w:r w:rsidR="00906979" w:rsidRPr="00CD6833">
        <w:rPr>
          <w:rFonts w:ascii="Times New Roman" w:hAnsi="Times New Roman"/>
          <w:sz w:val="24"/>
          <w:szCs w:val="24"/>
        </w:rPr>
        <w:t>ДО</w:t>
      </w:r>
      <w:proofErr w:type="gramEnd"/>
      <w:r w:rsidR="00906979" w:rsidRPr="00CD6833">
        <w:rPr>
          <w:rFonts w:ascii="Times New Roman" w:hAnsi="Times New Roman"/>
          <w:sz w:val="24"/>
          <w:szCs w:val="24"/>
        </w:rPr>
        <w:t>. В ФГОС ДО:</w:t>
      </w:r>
    </w:p>
    <w:p w:rsidR="005F144C" w:rsidRPr="00CD6833" w:rsidRDefault="000C473F" w:rsidP="00094F3C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rPr>
          <w:b/>
          <w:i/>
          <w:sz w:val="28"/>
          <w:szCs w:val="28"/>
        </w:rPr>
        <w:t xml:space="preserve"> </w:t>
      </w:r>
      <w:r w:rsidR="00906979" w:rsidRPr="00CD6833">
        <w:rPr>
          <w:b/>
          <w:i/>
          <w:sz w:val="28"/>
          <w:szCs w:val="28"/>
        </w:rPr>
        <w:t>«Содержательная насыщенность среды»</w:t>
      </w:r>
      <w:r w:rsidR="00906979" w:rsidRPr="00CD6833">
        <w:t xml:space="preserve"> </w:t>
      </w:r>
      <w:r w:rsidR="005F144C" w:rsidRPr="00CD6833">
        <w:t>предметно - пространственная среда в группах и на участках МБДОУ обеспечивает максимальную реализацию образовательного потенциала пространства в соответствии с возрастными особенностями, охраной и укрепления их здоровья, учета особенностей и коррекции недостатков их развития.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t xml:space="preserve">Развивающая предметно-пространственная среда позволяет реализовывать </w:t>
      </w:r>
      <w:proofErr w:type="gramStart"/>
      <w:r w:rsidRPr="00CD6833">
        <w:t>образовательных</w:t>
      </w:r>
      <w:proofErr w:type="gramEnd"/>
      <w:r w:rsidRPr="00CD6833">
        <w:t xml:space="preserve"> област</w:t>
      </w:r>
      <w:r w:rsidR="00664FDC" w:rsidRPr="00CD6833">
        <w:t>и</w:t>
      </w:r>
      <w:r w:rsidR="008C2C07">
        <w:t xml:space="preserve"> в </w:t>
      </w:r>
      <w:r w:rsidR="0026367B">
        <w:t>соответств</w:t>
      </w:r>
      <w:r w:rsidR="0026367B" w:rsidRPr="00CD6833">
        <w:t>ии</w:t>
      </w:r>
      <w:r w:rsidRPr="00CD6833">
        <w:t xml:space="preserve"> с ФГОС ДО: социально-коммуникативное развитие; познавательное; речевое;</w:t>
      </w:r>
      <w:r w:rsidR="008C2C07">
        <w:t xml:space="preserve"> </w:t>
      </w:r>
      <w:r w:rsidRPr="00CD6833">
        <w:t xml:space="preserve">художественно-эстетическое, физическое развитие. 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t>В каждой группе п</w:t>
      </w:r>
      <w:r w:rsidRPr="00CD6833">
        <w:rPr>
          <w:rStyle w:val="c4"/>
        </w:rPr>
        <w:t>редметно-развивающая среда организована таким образом, что дает возможность эффективно развивать индивидуальность каждого ребенка с учетом его интересов, склонностей и уровня активности. Образовательное пространство группы оснащено достаточным количеством материалов для игр и  исследований, что позволяет детям найти себе дело и занятие по душе совместно со сверстниками и индивидуально. Для этого в группа</w:t>
      </w:r>
      <w:r w:rsidR="00664FDC" w:rsidRPr="00CD6833">
        <w:rPr>
          <w:rStyle w:val="c4"/>
        </w:rPr>
        <w:t>х</w:t>
      </w:r>
      <w:r w:rsidRPr="00CD6833">
        <w:rPr>
          <w:rStyle w:val="c4"/>
        </w:rPr>
        <w:t xml:space="preserve"> имеются различные уголки и зо</w:t>
      </w:r>
      <w:r w:rsidR="00664FDC" w:rsidRPr="00CD6833">
        <w:rPr>
          <w:rStyle w:val="c4"/>
        </w:rPr>
        <w:t>н</w:t>
      </w:r>
      <w:r w:rsidRPr="00CD6833">
        <w:rPr>
          <w:rStyle w:val="c4"/>
        </w:rPr>
        <w:t>ы: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>- уголок изобразительного творчества</w:t>
      </w:r>
      <w:r w:rsidR="00664FDC" w:rsidRPr="00CD6833">
        <w:rPr>
          <w:rStyle w:val="c4"/>
        </w:rPr>
        <w:t xml:space="preserve"> «Радужные открытия»;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>- театральный уголок</w:t>
      </w:r>
      <w:r w:rsidR="00664FDC" w:rsidRPr="00CD6833">
        <w:rPr>
          <w:rStyle w:val="c4"/>
        </w:rPr>
        <w:t xml:space="preserve"> «Солнечные зайчики»;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 xml:space="preserve">- </w:t>
      </w:r>
      <w:r w:rsidR="00664FDC" w:rsidRPr="00CD6833">
        <w:rPr>
          <w:rStyle w:val="c4"/>
        </w:rPr>
        <w:t xml:space="preserve">уголок русской избы «Самовар - </w:t>
      </w:r>
      <w:proofErr w:type="spellStart"/>
      <w:r w:rsidR="00664FDC" w:rsidRPr="00CD6833">
        <w:rPr>
          <w:rStyle w:val="c4"/>
        </w:rPr>
        <w:t>самоварыч</w:t>
      </w:r>
      <w:proofErr w:type="spellEnd"/>
      <w:r w:rsidR="00664FDC" w:rsidRPr="00CD6833">
        <w:rPr>
          <w:rStyle w:val="c4"/>
        </w:rPr>
        <w:t>»;</w:t>
      </w:r>
    </w:p>
    <w:p w:rsidR="00664FDC" w:rsidRPr="00CD6833" w:rsidRDefault="00664FD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>- зона познавательной активности «</w:t>
      </w:r>
      <w:proofErr w:type="spellStart"/>
      <w:r w:rsidRPr="00CD6833">
        <w:rPr>
          <w:rStyle w:val="c4"/>
        </w:rPr>
        <w:t>Цыфроград</w:t>
      </w:r>
      <w:proofErr w:type="spellEnd"/>
      <w:r w:rsidRPr="00CD6833">
        <w:rPr>
          <w:rStyle w:val="c4"/>
        </w:rPr>
        <w:t>»;</w:t>
      </w:r>
    </w:p>
    <w:p w:rsidR="00664FDC" w:rsidRPr="00CD6833" w:rsidRDefault="00664FD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>- зона экспериментов «Ученый кот»;</w:t>
      </w:r>
    </w:p>
    <w:p w:rsidR="005F144C" w:rsidRPr="00CD6833" w:rsidRDefault="005F144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> </w:t>
      </w:r>
      <w:r w:rsidR="00664FDC" w:rsidRPr="00CD6833">
        <w:rPr>
          <w:rStyle w:val="c4"/>
        </w:rPr>
        <w:t>- уголок уединения «Карета размышлений»;</w:t>
      </w:r>
    </w:p>
    <w:p w:rsidR="00664FDC" w:rsidRPr="00CD6833" w:rsidRDefault="00664FDC" w:rsidP="005F144C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rPr>
          <w:rStyle w:val="c4"/>
        </w:rPr>
        <w:t xml:space="preserve">- уголок конструктивной деятельности «Строй - </w:t>
      </w:r>
      <w:proofErr w:type="spellStart"/>
      <w:r w:rsidRPr="00CD6833">
        <w:rPr>
          <w:rStyle w:val="c4"/>
        </w:rPr>
        <w:t>мастерград</w:t>
      </w:r>
      <w:proofErr w:type="spellEnd"/>
      <w:r w:rsidRPr="00CD6833">
        <w:rPr>
          <w:rStyle w:val="c4"/>
        </w:rPr>
        <w:t>»</w:t>
      </w:r>
    </w:p>
    <w:p w:rsidR="00906979" w:rsidRPr="00CD6833" w:rsidRDefault="00CA57B5" w:rsidP="00CA57B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 xml:space="preserve">Данная предметно – развивающая среда позволяет активизировать </w:t>
      </w:r>
      <w:r w:rsidR="00906979" w:rsidRPr="00CD6833">
        <w:rPr>
          <w:rStyle w:val="c4"/>
        </w:rPr>
        <w:t>познавательную, исследовательскую и творческу</w:t>
      </w:r>
      <w:r w:rsidRPr="00CD6833">
        <w:rPr>
          <w:rStyle w:val="c4"/>
        </w:rPr>
        <w:t>ю активность всех воспитанников. Э</w:t>
      </w:r>
      <w:r w:rsidR="00906979" w:rsidRPr="00CD6833">
        <w:rPr>
          <w:rStyle w:val="c4"/>
        </w:rPr>
        <w:t>кспериментирование с доступными детям материалами (в том числе с песком и водой)</w:t>
      </w:r>
      <w:r w:rsidRPr="00CD6833">
        <w:rPr>
          <w:rStyle w:val="c4"/>
        </w:rPr>
        <w:t xml:space="preserve"> способствует усвоению знаний об окружающем мире.</w:t>
      </w:r>
    </w:p>
    <w:p w:rsidR="00906979" w:rsidRPr="00CD6833" w:rsidRDefault="00CA57B5" w:rsidP="00094F3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rPr>
          <w:rStyle w:val="c4"/>
        </w:rPr>
        <w:t xml:space="preserve">На территории МБДОУ групповые участки оснащены спортивным оборудованием, в здании МБДОУ спортивный зал оснащен современными тренажерами, для занятий доступен спортивный инвентарь в соответствии с возрастными категориями воспитанников: велотренажер, батут, волейбольные кольца, скакалки, мячи, </w:t>
      </w:r>
      <w:proofErr w:type="spellStart"/>
      <w:r w:rsidRPr="00CD6833">
        <w:rPr>
          <w:rStyle w:val="c4"/>
        </w:rPr>
        <w:t>фитболы</w:t>
      </w:r>
      <w:proofErr w:type="spellEnd"/>
      <w:r w:rsidRPr="00CD6833">
        <w:rPr>
          <w:rStyle w:val="c4"/>
        </w:rPr>
        <w:t xml:space="preserve">, </w:t>
      </w:r>
      <w:r w:rsidR="00094F3C" w:rsidRPr="00CD6833">
        <w:rPr>
          <w:rStyle w:val="c4"/>
        </w:rPr>
        <w:t xml:space="preserve">гимнастические скамейки, мягкие модули и др. Предоставление воспитанникам спортивного материала активизирует </w:t>
      </w:r>
      <w:r w:rsidR="00906979" w:rsidRPr="00CD6833">
        <w:t>двигательную активность, в том числе раз</w:t>
      </w:r>
      <w:r w:rsidR="00094F3C" w:rsidRPr="00CD6833">
        <w:t>витие крупной и мелкой моторики.</w:t>
      </w:r>
      <w:r w:rsidR="00906979" w:rsidRPr="00CD6833">
        <w:t xml:space="preserve"> </w:t>
      </w:r>
      <w:r w:rsidR="00094F3C" w:rsidRPr="00CD6833">
        <w:rPr>
          <w:rStyle w:val="c4"/>
        </w:rPr>
        <w:t>У</w:t>
      </w:r>
      <w:r w:rsidR="00906979" w:rsidRPr="00CD6833">
        <w:rPr>
          <w:rStyle w:val="c4"/>
        </w:rPr>
        <w:t>частие в подвижных играх и соревнованиях</w:t>
      </w:r>
      <w:r w:rsidR="00094F3C" w:rsidRPr="00CD6833">
        <w:rPr>
          <w:rStyle w:val="c4"/>
        </w:rPr>
        <w:t xml:space="preserve"> способствует развитию ловкости, силы и выносливости.</w:t>
      </w:r>
    </w:p>
    <w:p w:rsidR="00D1750D" w:rsidRPr="00CD6833" w:rsidRDefault="00094F3C" w:rsidP="00D1750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rPr>
          <w:rStyle w:val="c4"/>
        </w:rPr>
        <w:t>Э</w:t>
      </w:r>
      <w:r w:rsidR="00906979" w:rsidRPr="00CD6833">
        <w:rPr>
          <w:rStyle w:val="c4"/>
        </w:rPr>
        <w:t>моциональное благополучие детей во взаимодействии с предметно-пространственным окружением</w:t>
      </w:r>
      <w:r w:rsidRPr="00CD6833">
        <w:rPr>
          <w:rStyle w:val="c4"/>
        </w:rPr>
        <w:t xml:space="preserve"> предоставляет </w:t>
      </w:r>
      <w:r w:rsidR="00906979" w:rsidRPr="00CD6833">
        <w:rPr>
          <w:rStyle w:val="c4"/>
        </w:rPr>
        <w:t>возможност</w:t>
      </w:r>
      <w:r w:rsidRPr="00CD6833">
        <w:rPr>
          <w:rStyle w:val="c4"/>
        </w:rPr>
        <w:t>ь</w:t>
      </w:r>
      <w:r w:rsidR="00906979" w:rsidRPr="00CD6833">
        <w:rPr>
          <w:rStyle w:val="c4"/>
        </w:rPr>
        <w:t xml:space="preserve"> </w:t>
      </w:r>
      <w:r w:rsidRPr="00CD6833">
        <w:rPr>
          <w:rStyle w:val="c4"/>
        </w:rPr>
        <w:t xml:space="preserve">детям </w:t>
      </w:r>
      <w:proofErr w:type="spellStart"/>
      <w:r w:rsidRPr="00CD6833">
        <w:rPr>
          <w:rStyle w:val="c4"/>
        </w:rPr>
        <w:t>самовыражаться</w:t>
      </w:r>
      <w:proofErr w:type="spellEnd"/>
      <w:r w:rsidR="00906979" w:rsidRPr="00CD6833">
        <w:rPr>
          <w:rStyle w:val="c4"/>
        </w:rPr>
        <w:t>.</w:t>
      </w:r>
      <w:r w:rsidRPr="00CD6833">
        <w:rPr>
          <w:rStyle w:val="c4"/>
        </w:rPr>
        <w:t xml:space="preserve"> Проявлять инициативность и творчество.</w:t>
      </w:r>
      <w:r w:rsidR="00D1750D" w:rsidRPr="00CD6833">
        <w:t xml:space="preserve"> Обстановка групп позволяет предусмотреть чередование специально организованных занятий и свободной деятельности детей, способствует реализации режима двигательной активности, что предупреждает умственное утомление, способствует </w:t>
      </w:r>
      <w:proofErr w:type="spellStart"/>
      <w:r w:rsidR="00D1750D" w:rsidRPr="00CD6833">
        <w:t>здоровьесбережению</w:t>
      </w:r>
      <w:proofErr w:type="spellEnd"/>
      <w:r w:rsidR="00D1750D" w:rsidRPr="00CD6833">
        <w:t>.</w:t>
      </w:r>
    </w:p>
    <w:p w:rsidR="00906979" w:rsidRPr="00CD6833" w:rsidRDefault="00094F3C" w:rsidP="00B714E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CD6833">
        <w:rPr>
          <w:rFonts w:ascii="Times New Roman" w:hAnsi="Times New Roman"/>
          <w:b/>
          <w:i/>
          <w:sz w:val="28"/>
          <w:szCs w:val="28"/>
        </w:rPr>
        <w:t>Трансформируемость</w:t>
      </w:r>
      <w:proofErr w:type="spellEnd"/>
      <w:r w:rsidRPr="00CD6833">
        <w:rPr>
          <w:rFonts w:ascii="Times New Roman" w:hAnsi="Times New Roman"/>
          <w:b/>
          <w:i/>
          <w:sz w:val="28"/>
          <w:szCs w:val="28"/>
        </w:rPr>
        <w:t xml:space="preserve"> пространства»</w:t>
      </w:r>
      <w:r w:rsidRPr="00CD68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6833">
        <w:rPr>
          <w:rFonts w:ascii="Times New Roman" w:hAnsi="Times New Roman"/>
          <w:sz w:val="24"/>
          <w:szCs w:val="24"/>
        </w:rPr>
        <w:t>обусловлена</w:t>
      </w:r>
      <w:proofErr w:type="gramEnd"/>
      <w:r w:rsidRPr="00CD6833">
        <w:rPr>
          <w:rFonts w:ascii="Times New Roman" w:hAnsi="Times New Roman"/>
          <w:sz w:val="24"/>
          <w:szCs w:val="24"/>
        </w:rPr>
        <w:t xml:space="preserve"> </w:t>
      </w:r>
      <w:r w:rsidR="00906979" w:rsidRPr="00CD6833">
        <w:rPr>
          <w:rFonts w:ascii="Times New Roman" w:hAnsi="Times New Roman"/>
          <w:sz w:val="24"/>
          <w:szCs w:val="24"/>
        </w:rPr>
        <w:t xml:space="preserve"> возможность</w:t>
      </w:r>
      <w:r w:rsidRPr="00CD6833">
        <w:rPr>
          <w:rFonts w:ascii="Times New Roman" w:hAnsi="Times New Roman"/>
          <w:sz w:val="24"/>
          <w:szCs w:val="24"/>
        </w:rPr>
        <w:t>ю</w:t>
      </w:r>
      <w:r w:rsidR="00906979" w:rsidRPr="00CD6833">
        <w:rPr>
          <w:rFonts w:ascii="Times New Roman" w:hAnsi="Times New Roman"/>
          <w:sz w:val="24"/>
          <w:szCs w:val="24"/>
        </w:rPr>
        <w:t xml:space="preserve"> изменений РППС в зависимости от образовательной ситуации, в том числе от меняющихся интересов и возможностей детей.</w:t>
      </w:r>
      <w:r w:rsidRPr="00CD6833">
        <w:rPr>
          <w:rFonts w:ascii="Times New Roman" w:hAnsi="Times New Roman"/>
          <w:sz w:val="24"/>
          <w:szCs w:val="24"/>
        </w:rPr>
        <w:t xml:space="preserve"> В группах имеются столы  - </w:t>
      </w:r>
      <w:proofErr w:type="spellStart"/>
      <w:r w:rsidRPr="00CD6833">
        <w:rPr>
          <w:rFonts w:ascii="Times New Roman" w:hAnsi="Times New Roman"/>
          <w:sz w:val="24"/>
          <w:szCs w:val="24"/>
        </w:rPr>
        <w:t>трансформеры</w:t>
      </w:r>
      <w:proofErr w:type="spellEnd"/>
      <w:r w:rsidRPr="00CD6833">
        <w:rPr>
          <w:rFonts w:ascii="Times New Roman" w:hAnsi="Times New Roman"/>
          <w:sz w:val="24"/>
          <w:szCs w:val="24"/>
        </w:rPr>
        <w:t xml:space="preserve">, состоящие из шести отдельных столов – треугольников, что позволяет моделировать пространство по желанию детей и  в зависимости от образовательной ситуации. </w:t>
      </w:r>
    </w:p>
    <w:p w:rsidR="00D1750D" w:rsidRPr="00CD6833" w:rsidRDefault="00D1750D" w:rsidP="00B714EE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rPr>
          <w:rStyle w:val="c4"/>
        </w:rPr>
        <w:t> </w:t>
      </w:r>
      <w:r w:rsidR="00363355" w:rsidRPr="00CD6833">
        <w:t xml:space="preserve">Решая вопросы </w:t>
      </w:r>
      <w:proofErr w:type="spellStart"/>
      <w:r w:rsidR="00363355" w:rsidRPr="00CD6833">
        <w:rPr>
          <w:b/>
          <w:i/>
          <w:sz w:val="28"/>
          <w:szCs w:val="28"/>
        </w:rPr>
        <w:t>полифункциональности</w:t>
      </w:r>
      <w:proofErr w:type="spellEnd"/>
      <w:r w:rsidR="00363355" w:rsidRPr="00CD6833">
        <w:rPr>
          <w:b/>
          <w:i/>
          <w:sz w:val="28"/>
          <w:szCs w:val="28"/>
        </w:rPr>
        <w:t xml:space="preserve"> материалов</w:t>
      </w:r>
      <w:r w:rsidR="00363355" w:rsidRPr="00CD6833">
        <w:t xml:space="preserve">  </w:t>
      </w:r>
      <w:r w:rsidRPr="00CD6833">
        <w:rPr>
          <w:rStyle w:val="c4"/>
        </w:rPr>
        <w:t> </w:t>
      </w:r>
    </w:p>
    <w:p w:rsidR="00D1750D" w:rsidRPr="00CD6833" w:rsidRDefault="00D1750D" w:rsidP="00D175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683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Предметная среда имеет характер открытой, незамкнутой системы, способной к корректировке и развитию. </w:t>
      </w:r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 xml:space="preserve"> Мягкая мебель, столы, стульчики можно перемещать по группе, это позволяет организовать максимальное пространство для игр и развития детей. </w:t>
      </w:r>
      <w:r w:rsidRPr="00CD6833">
        <w:rPr>
          <w:rFonts w:ascii="Times New Roman" w:hAnsi="Times New Roman"/>
          <w:sz w:val="24"/>
          <w:szCs w:val="24"/>
          <w:shd w:val="clear" w:color="auto" w:fill="FFFFFF"/>
        </w:rPr>
        <w:t xml:space="preserve">Для того чтобы дети могли найти себе дело по душе, в группе выделены различные </w:t>
      </w:r>
      <w:proofErr w:type="spellStart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>центры</w:t>
      </w:r>
      <w:proofErr w:type="gramStart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>.Э</w:t>
      </w:r>
      <w:proofErr w:type="gramEnd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>ти</w:t>
      </w:r>
      <w:proofErr w:type="spellEnd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 xml:space="preserve"> центры не имеют жестких границ, что позволяет соблюдать принцип </w:t>
      </w:r>
      <w:proofErr w:type="spellStart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>полифункциональности</w:t>
      </w:r>
      <w:proofErr w:type="spellEnd"/>
      <w:r w:rsidRPr="00CD6833">
        <w:rPr>
          <w:rFonts w:ascii="Times New Roman" w:hAnsi="Times New Roman"/>
          <w:sz w:val="24"/>
          <w:szCs w:val="24"/>
          <w:shd w:val="clear" w:color="auto" w:fill="FFFFFF"/>
        </w:rPr>
        <w:t>, когда один и тот же игровой уголок по желанию детей можно преобразовать в другой (в одном и том же центре согласно принципу интеграции можно заниматься различными видами деятельности), что способствует развитию воображения и знаково-символической функции мышления дошкольников. Так же в группе есть наличие различных  предметов-заместителей, в том числе природных материалов, пригодных для использования в разных видах деятельности детей.</w:t>
      </w:r>
    </w:p>
    <w:p w:rsidR="00D1750D" w:rsidRPr="00CD6833" w:rsidRDefault="00D1750D" w:rsidP="00D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sz w:val="24"/>
          <w:szCs w:val="24"/>
        </w:rPr>
        <w:t xml:space="preserve">Насыщенность среды обеспечивает разнообразную деятельность: игровую, коммуникативную, познавательно-исследовательскую, восприятие художественной литературы и фольклора, самообслуживание и элементарный бытовой труд, конструирование, изобразительную, музыкальную, двигательную активности ребенка. Пространство группы трансформируется в зависимости от образовательной ситуации, в том числе от меняющихся интересов и возможностей детей. </w:t>
      </w:r>
    </w:p>
    <w:p w:rsidR="00363355" w:rsidRPr="00CD6833" w:rsidRDefault="00906979" w:rsidP="00B71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b/>
          <w:sz w:val="28"/>
          <w:szCs w:val="28"/>
        </w:rPr>
        <w:t xml:space="preserve"> </w:t>
      </w:r>
      <w:r w:rsidRPr="00CD6833">
        <w:rPr>
          <w:rFonts w:ascii="Times New Roman" w:hAnsi="Times New Roman"/>
          <w:b/>
          <w:i/>
          <w:sz w:val="28"/>
          <w:szCs w:val="28"/>
        </w:rPr>
        <w:t>«Вариативность среды»</w:t>
      </w:r>
      <w:r w:rsidRPr="00CD6833">
        <w:rPr>
          <w:rFonts w:ascii="Times New Roman" w:hAnsi="Times New Roman"/>
          <w:sz w:val="24"/>
          <w:szCs w:val="24"/>
        </w:rPr>
        <w:t xml:space="preserve"> на </w:t>
      </w:r>
      <w:r w:rsidR="00C82E65" w:rsidRPr="00CD6833">
        <w:rPr>
          <w:rFonts w:ascii="Times New Roman" w:hAnsi="Times New Roman"/>
          <w:sz w:val="24"/>
          <w:szCs w:val="24"/>
        </w:rPr>
        <w:t>территории МБДОУ</w:t>
      </w:r>
      <w:r w:rsidRPr="00CD6833">
        <w:rPr>
          <w:rFonts w:ascii="Times New Roman" w:hAnsi="Times New Roman"/>
          <w:sz w:val="24"/>
          <w:szCs w:val="24"/>
        </w:rPr>
        <w:t xml:space="preserve"> </w:t>
      </w:r>
      <w:r w:rsidR="00363355" w:rsidRPr="00CD6833">
        <w:rPr>
          <w:rFonts w:ascii="Times New Roman" w:hAnsi="Times New Roman"/>
          <w:sz w:val="24"/>
          <w:szCs w:val="24"/>
        </w:rPr>
        <w:t xml:space="preserve">предоставляет воспитанникам различные пространства  </w:t>
      </w:r>
      <w:r w:rsidRPr="00CD6833">
        <w:rPr>
          <w:rFonts w:ascii="Times New Roman" w:hAnsi="Times New Roman"/>
          <w:sz w:val="24"/>
          <w:szCs w:val="24"/>
        </w:rPr>
        <w:t>для игры, конструирования, уединения</w:t>
      </w:r>
      <w:r w:rsidR="00363355" w:rsidRPr="00CD6833">
        <w:rPr>
          <w:rFonts w:ascii="Times New Roman" w:hAnsi="Times New Roman"/>
          <w:sz w:val="24"/>
          <w:szCs w:val="24"/>
        </w:rPr>
        <w:t xml:space="preserve"> – спортивный участок с полосой препятствий, экологическая тропа с зонами степи, огорода</w:t>
      </w:r>
      <w:proofErr w:type="gramStart"/>
      <w:r w:rsidR="00363355" w:rsidRPr="00CD68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3355" w:rsidRPr="00CD6833">
        <w:rPr>
          <w:rFonts w:ascii="Times New Roman" w:hAnsi="Times New Roman"/>
          <w:sz w:val="24"/>
          <w:szCs w:val="24"/>
        </w:rPr>
        <w:t xml:space="preserve"> лекарственной грядки, деревьями с кормушками и мостиком над разноцветной галькой (импровизированный ручейка).</w:t>
      </w:r>
      <w:r w:rsidR="00C82E65" w:rsidRPr="00CD6833">
        <w:rPr>
          <w:rFonts w:ascii="Times New Roman" w:hAnsi="Times New Roman"/>
          <w:sz w:val="24"/>
          <w:szCs w:val="24"/>
        </w:rPr>
        <w:t xml:space="preserve"> На всех участках имеются зоны для экспериментирования – песочницы и подставки для использования в летний период ем</w:t>
      </w:r>
      <w:r w:rsidR="00C94C18" w:rsidRPr="00CD6833">
        <w:rPr>
          <w:rFonts w:ascii="Times New Roman" w:hAnsi="Times New Roman"/>
          <w:sz w:val="24"/>
          <w:szCs w:val="24"/>
        </w:rPr>
        <w:t>костей с водой, стимулирующих игровую, двигательную, познавательную и исследовательскую активность детей.</w:t>
      </w:r>
    </w:p>
    <w:p w:rsidR="00D1750D" w:rsidRPr="00CD6833" w:rsidRDefault="00D1750D" w:rsidP="00CD6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уделено визуальному оформлению</w:t>
      </w:r>
      <w:r w:rsidRPr="00CD6833">
        <w:rPr>
          <w:rFonts w:ascii="Times New Roman" w:hAnsi="Times New Roman"/>
          <w:sz w:val="24"/>
          <w:szCs w:val="24"/>
        </w:rPr>
        <w:t xml:space="preserve"> пространства групп зрительным тренажерам: «Птички», «Светлячки», «Рыбки», «Бабочки» необходимым для ежедневной гимнастики для глаз и коррекционной работы с детьми с нарушением зрения.</w:t>
      </w:r>
    </w:p>
    <w:p w:rsidR="00D1750D" w:rsidRPr="00CD6833" w:rsidRDefault="00D1750D" w:rsidP="00CD6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sz w:val="24"/>
          <w:szCs w:val="24"/>
        </w:rPr>
        <w:t>Цветовое решение интерьера не раздражающее (крупные, «малоподвижные» предметы обстановки окрашены в теплые тона, присутствие ярких предметов – игрушки, яркие элементы отделки). Игрушки среднего и мелкого размера дети используют по своему усмотрению для самостоятельной игры. В свободном доступе, на полочках открытых шкафчиков хранятся мозаика, кубики, настольно- печатные и дидактические игры.</w:t>
      </w:r>
    </w:p>
    <w:p w:rsidR="00D1750D" w:rsidRPr="00CD6833" w:rsidRDefault="00D1750D" w:rsidP="00CD6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CD6833">
        <w:rPr>
          <w:rFonts w:ascii="Times New Roman" w:hAnsi="Times New Roman"/>
          <w:sz w:val="24"/>
          <w:szCs w:val="24"/>
        </w:rPr>
        <w:t xml:space="preserve">Игровая среда группы является вариативной: игровой материал периодически сменяется, </w:t>
      </w:r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сезону, теме и потребностям детей. </w:t>
      </w:r>
      <w:r w:rsidRPr="00CD6833">
        <w:rPr>
          <w:rFonts w:ascii="Times New Roman" w:hAnsi="Times New Roman"/>
          <w:sz w:val="24"/>
          <w:szCs w:val="24"/>
        </w:rPr>
        <w:t xml:space="preserve">Появляются новые предметы и материалы, стимулирующие игровую, двигательную, познавательную и исследовательскую активность </w:t>
      </w:r>
      <w:proofErr w:type="spellStart"/>
      <w:r w:rsidRPr="00CD6833">
        <w:rPr>
          <w:rFonts w:ascii="Times New Roman" w:hAnsi="Times New Roman"/>
          <w:sz w:val="24"/>
          <w:szCs w:val="24"/>
        </w:rPr>
        <w:t>детей</w:t>
      </w:r>
      <w:proofErr w:type="gramStart"/>
      <w:r w:rsidRPr="00CD6833">
        <w:rPr>
          <w:rFonts w:ascii="Times New Roman" w:hAnsi="Times New Roman"/>
          <w:sz w:val="24"/>
          <w:szCs w:val="24"/>
        </w:rPr>
        <w:t>.</w:t>
      </w:r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центре сюжетно-ролевых игр появляются различные атрибуты, которые способствуют обогащению или развитию нового сюжета игры. В книжном центре обновляется подборка книг, в центре дидактических игр постоянно обновляются настольно - печатные игры.</w:t>
      </w:r>
      <w:r w:rsidRPr="00CD6833">
        <w:rPr>
          <w:rFonts w:ascii="Times New Roman" w:hAnsi="Times New Roman"/>
          <w:sz w:val="24"/>
          <w:szCs w:val="24"/>
        </w:rPr>
        <w:t xml:space="preserve"> Наличие разнообразных материалов, игр, игрушек и оборудования, обеспечивает свободный выбор детей. Через развивающую предметно-пространственную среду формируется зона ближайшего психического развития ребёнка. Это обеспечивает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При создании развивающего пространства в группе «Светлячок», учитывалась ведущая роль игровой деятельности в развитии детей. 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9"/>
      </w:pPr>
      <w:r w:rsidRPr="00CD6833">
        <w:t xml:space="preserve">Игровая зона 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центре игровой зоны на полу находится ковёр – место сбора всех детей. Игровая зона оснащена центрами и атрибутами </w:t>
      </w:r>
      <w:proofErr w:type="gramStart"/>
      <w:r w:rsidRPr="00CD6833">
        <w:t>для</w:t>
      </w:r>
      <w:proofErr w:type="gramEnd"/>
      <w:r w:rsidRPr="00CD6833">
        <w:t xml:space="preserve"> сюжетно - 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jc w:val="both"/>
      </w:pPr>
      <w:r w:rsidRPr="00CD6833">
        <w:lastRenderedPageBreak/>
        <w:t xml:space="preserve">ролевых игр: </w:t>
      </w:r>
      <w:proofErr w:type="gramStart"/>
      <w:r w:rsidRPr="00CD6833">
        <w:t xml:space="preserve">«Салон красоты», «Магазин», «Кухня», «Театральная», «Автостанция», подобранных с учётом возрастных и индивидуальных особенностей детей, куклами,  машинами, игрушечными дикими и домашними животными, кукольная мебель, наборы для кухни, плита, стиральная машина, игрушечная посуда, приборы, коляски для кукол, комплекты одежды и постельные принадлежности для кукол, атрибуты для ряженья, атрибуты для игр «Дочки - матери», «Магазин», «Аптека», «Парикмахерская», «Строители» и т.д.. </w:t>
      </w:r>
      <w:proofErr w:type="gramEnd"/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CD6833">
        <w:t>Игрушки для самостоятельных игр детей находятся на открытых полках, в непосредственной доступности. Развивающая среда группы соответствует интересам мальчиков и девочек.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t>В игровой зоне располагается центр ПДД, в котором есть всё необходимое для усвоения детьми правил дорожного движения: макет с проезжей частью и перекрестком,  светофор, жезлы, машинки, небольшие игрушки (фигурки людей). На стене висят яркие красочные плакаты по правилам дорожного движения, по безопасному поведению на дороге. В уголке имеются дорожные знаки, дидактические игры.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t xml:space="preserve">В группах расположены центр физического развития, </w:t>
      </w:r>
      <w:proofErr w:type="spellStart"/>
      <w:r w:rsidRPr="00CD6833">
        <w:t>оснащеные</w:t>
      </w:r>
      <w:proofErr w:type="spellEnd"/>
      <w:r w:rsidRPr="00CD6833">
        <w:t xml:space="preserve"> различными  атрибутами для развития двигательной активности и физических качеств детей: мячи различного размера, обручи, 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jc w:val="both"/>
      </w:pPr>
      <w:proofErr w:type="gramStart"/>
      <w:r w:rsidRPr="00CD6833">
        <w:t xml:space="preserve">флажки, обручи, кегли, </w:t>
      </w:r>
      <w:proofErr w:type="spellStart"/>
      <w:r w:rsidRPr="00CD6833">
        <w:t>кольцебросы</w:t>
      </w:r>
      <w:proofErr w:type="spellEnd"/>
      <w:r w:rsidRPr="00CD6833">
        <w:t>, мишени, детская баскетбольная сетка, скакалки, летающие тарелки и т.д.</w:t>
      </w:r>
      <w:proofErr w:type="gramEnd"/>
      <w:r w:rsidRPr="00CD6833">
        <w:t xml:space="preserve"> Предметное наполнение уголков применяется в подвижных играх, индивидуальной двигательной деятельности и в свободной деятельности детей.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t xml:space="preserve">Музыкально-театральный центр способствующий стимулировать творческие замыслы и проявления. Центр оборудован разнообразными ширмами, различными видами театров: пальчиковый театр, </w:t>
      </w:r>
      <w:proofErr w:type="spellStart"/>
      <w:r w:rsidRPr="00CD6833">
        <w:t>би</w:t>
      </w:r>
      <w:proofErr w:type="spellEnd"/>
      <w:r w:rsidRPr="00CD6833">
        <w:t>-ба-</w:t>
      </w:r>
      <w:proofErr w:type="spellStart"/>
      <w:r w:rsidRPr="00CD6833">
        <w:t>бо</w:t>
      </w:r>
      <w:proofErr w:type="spellEnd"/>
      <w:r w:rsidRPr="00CD6833">
        <w:t xml:space="preserve">, театр масок, книжки-театры, атрибуты для теневого театра, </w:t>
      </w:r>
      <w:proofErr w:type="spellStart"/>
      <w:r w:rsidRPr="00CD6833">
        <w:t>фланелеграф</w:t>
      </w:r>
      <w:proofErr w:type="spellEnd"/>
      <w:r w:rsidRPr="00CD6833">
        <w:t xml:space="preserve"> с </w:t>
      </w:r>
      <w:proofErr w:type="spellStart"/>
      <w:r w:rsidRPr="00CD6833">
        <w:t>персонажамииз</w:t>
      </w:r>
      <w:proofErr w:type="spellEnd"/>
      <w:r w:rsidRPr="00CD6833">
        <w:t xml:space="preserve"> сказок, куклы, костюмы, парики и </w:t>
      </w:r>
      <w:proofErr w:type="gramStart"/>
      <w:r w:rsidRPr="00CD6833">
        <w:t>другое</w:t>
      </w:r>
      <w:proofErr w:type="gramEnd"/>
      <w:r w:rsidRPr="00CD6833">
        <w:t xml:space="preserve">. Рядом на открытых полочках </w:t>
      </w:r>
      <w:proofErr w:type="spellStart"/>
      <w:r w:rsidRPr="00CD6833">
        <w:t>находятсямузыкальные</w:t>
      </w:r>
      <w:proofErr w:type="spellEnd"/>
      <w:r w:rsidRPr="00CD6833">
        <w:t xml:space="preserve"> инструменты  для музыкального развития и формирования интереса к музыке. Здесь дети учатся играть простейшие мелодии на различных музыкальных </w:t>
      </w:r>
      <w:proofErr w:type="spellStart"/>
      <w:r w:rsidRPr="00CD6833">
        <w:t>инструментах</w:t>
      </w:r>
      <w:proofErr w:type="gramStart"/>
      <w:r w:rsidRPr="00CD6833">
        <w:t>:б</w:t>
      </w:r>
      <w:proofErr w:type="gramEnd"/>
      <w:r w:rsidRPr="00CD6833">
        <w:t>убны</w:t>
      </w:r>
      <w:proofErr w:type="spellEnd"/>
      <w:r w:rsidRPr="00CD6833">
        <w:t>, дудочки, свистульки, барабаны, металлофон, гармошка, маракасы, труба, трещотки, ложки, синтезатор и нетрадиционные музыкальные инструменты, магнитола.</w:t>
      </w:r>
    </w:p>
    <w:p w:rsidR="00D1750D" w:rsidRPr="00CD6833" w:rsidRDefault="00D1750D" w:rsidP="00D175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CD6833">
        <w:t xml:space="preserve">Книжный уголок оснащен книгами по программе, соответствующими возрасту детей. Постоянно его пополняю книгами-малютками, книгами-игрушками, сказками, детскими журналами и другое. Центр речевого развития наполнен разнообразным иллюстративным материалом по развитию речи «Космос», «Транспорт», «Техника», «Профессии» и </w:t>
      </w:r>
      <w:proofErr w:type="spellStart"/>
      <w:r w:rsidRPr="00CD6833">
        <w:t>другое</w:t>
      </w:r>
      <w:proofErr w:type="gramStart"/>
      <w:r w:rsidRPr="00CD6833">
        <w:t>,к</w:t>
      </w:r>
      <w:proofErr w:type="gramEnd"/>
      <w:r w:rsidRPr="00CD6833">
        <w:t>артотекой</w:t>
      </w:r>
      <w:proofErr w:type="spellEnd"/>
      <w:r w:rsidRPr="00CD6833">
        <w:t xml:space="preserve">  упражнений на развитие связной речи «Веселые истории», «Доскажи словечко», «У кого что?», «Времена года» и другое, игры на развитие звуковой культуры речи, </w:t>
      </w:r>
      <w:proofErr w:type="spellStart"/>
      <w:r w:rsidRPr="00CD6833">
        <w:t>связнойречи</w:t>
      </w:r>
      <w:proofErr w:type="spellEnd"/>
      <w:r w:rsidRPr="00CD6833">
        <w:t xml:space="preserve"> «Мои любимые сказки», «Времена года», «Дикие и домашние животные», рабочие тетради по развитию речи.  </w:t>
      </w:r>
    </w:p>
    <w:p w:rsidR="00D1750D" w:rsidRPr="00CD6833" w:rsidRDefault="00D1750D" w:rsidP="00D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833">
        <w:rPr>
          <w:rFonts w:ascii="Times New Roman" w:hAnsi="Times New Roman"/>
          <w:sz w:val="24"/>
          <w:szCs w:val="24"/>
        </w:rPr>
        <w:t>Уголок природы:  расположен непосредственно у окна, соответствует возрастным и индивидуальным особенностям воспитанников, безопасен для жизни и здоровья детей, доступен в использовании детьми с нарушением зрения, насыщен вновь выращенными   растениями,  различным природным, наглядно-демонстрационным  материалом, и для экспериментирования с водой, песком, природным материалом (камни, ракушки, камушки,  семена, шишки), календарь природы.</w:t>
      </w:r>
      <w:proofErr w:type="gramEnd"/>
      <w:r w:rsidRPr="00CD6833">
        <w:rPr>
          <w:rFonts w:ascii="Times New Roman" w:hAnsi="Times New Roman"/>
          <w:sz w:val="24"/>
          <w:szCs w:val="24"/>
        </w:rPr>
        <w:t xml:space="preserve"> Детям доступна лаборатория «Ученый кот».</w:t>
      </w:r>
    </w:p>
    <w:p w:rsidR="00D1750D" w:rsidRPr="00CD6833" w:rsidRDefault="00D1750D" w:rsidP="00D17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833">
        <w:rPr>
          <w:rFonts w:ascii="Times New Roman" w:hAnsi="Times New Roman"/>
          <w:sz w:val="24"/>
          <w:szCs w:val="24"/>
        </w:rPr>
        <w:t>В зоне образовательной деятельности размещены:  художественно-творческий центр, центр конструирования, центр математики,  центр зрительной активности. 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D1750D" w:rsidRPr="00CD6833" w:rsidRDefault="00D1750D" w:rsidP="00D175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D6833">
        <w:rPr>
          <w:rFonts w:ascii="Times New Roman" w:eastAsia="Times New Roman" w:hAnsi="Times New Roman"/>
          <w:sz w:val="24"/>
          <w:szCs w:val="24"/>
        </w:rPr>
        <w:t>Центр художественно-творческой деятельности</w:t>
      </w:r>
      <w:r w:rsidRPr="00CD6833">
        <w:rPr>
          <w:rFonts w:ascii="Times New Roman" w:hAnsi="Times New Roman"/>
          <w:sz w:val="24"/>
          <w:szCs w:val="24"/>
        </w:rPr>
        <w:t xml:space="preserve"> 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Он оснащен различными материалами для нетрадиционных техник рисования, адаптированными для детей с нарушением зрения (</w:t>
      </w:r>
      <w:proofErr w:type="spellStart"/>
      <w:r w:rsidRPr="00CD6833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Pr="00CD68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833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CD6833">
        <w:rPr>
          <w:rFonts w:ascii="Times New Roman" w:hAnsi="Times New Roman"/>
          <w:sz w:val="24"/>
          <w:szCs w:val="24"/>
        </w:rPr>
        <w:t xml:space="preserve">), трафаретами с  контурами </w:t>
      </w:r>
      <w:r w:rsidRPr="00CD6833">
        <w:rPr>
          <w:rFonts w:ascii="Times New Roman" w:hAnsi="Times New Roman"/>
          <w:sz w:val="24"/>
          <w:szCs w:val="24"/>
        </w:rPr>
        <w:lastRenderedPageBreak/>
        <w:t>предметов, схемами, разнообразными печатками, дидактические альбомы, многие из которых изготовлены своими руками, образцы декоративного рисования, схемы, алгоритмы. Целью центра является формирование творческого потенциала детей, формирование эстетического восприятия, воображения, художественно-эстетических способностей, самостоятельности, активности, развития зрительного восприятия. В этом центре дети обычно проводят много времени, рисуя, создавая поделки из пластилина, вырезая из бумаги и т. д.</w:t>
      </w:r>
    </w:p>
    <w:p w:rsidR="00D1750D" w:rsidRPr="00CD6833" w:rsidRDefault="00D1750D" w:rsidP="00D175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c4"/>
          <w:rFonts w:ascii="Times New Roman" w:hAnsi="Times New Roman"/>
          <w:sz w:val="24"/>
          <w:szCs w:val="24"/>
        </w:rPr>
      </w:pPr>
      <w:r w:rsidRPr="00CD6833">
        <w:rPr>
          <w:rStyle w:val="c4"/>
          <w:rFonts w:ascii="Times New Roman" w:hAnsi="Times New Roman"/>
          <w:sz w:val="24"/>
          <w:szCs w:val="24"/>
        </w:rPr>
        <w:t>Центр конструирования предназначен для развития пространственного и конструктивного мышления, творческого воображения, формирования умения работать по заданной схеме. Оснащен: крупным, средним, мелким строительным конструктором, тематическими строительными наборами, конструкторами типа «</w:t>
      </w:r>
      <w:proofErr w:type="spellStart"/>
      <w:r w:rsidRPr="00CD6833">
        <w:rPr>
          <w:rStyle w:val="c4"/>
          <w:rFonts w:ascii="Times New Roman" w:hAnsi="Times New Roman"/>
          <w:sz w:val="24"/>
          <w:szCs w:val="24"/>
        </w:rPr>
        <w:t>Лего</w:t>
      </w:r>
      <w:proofErr w:type="spellEnd"/>
      <w:r w:rsidRPr="00CD6833">
        <w:rPr>
          <w:rStyle w:val="c4"/>
          <w:rFonts w:ascii="Times New Roman" w:hAnsi="Times New Roman"/>
          <w:sz w:val="24"/>
          <w:szCs w:val="24"/>
        </w:rPr>
        <w:t>», небольшие игрушки для обыгрывания построек (фигурки людей, животных, макеты деревьев), сборн</w:t>
      </w:r>
      <w:proofErr w:type="gramStart"/>
      <w:r w:rsidRPr="00CD6833">
        <w:rPr>
          <w:rStyle w:val="c4"/>
          <w:rFonts w:ascii="Times New Roman" w:hAnsi="Times New Roman"/>
          <w:sz w:val="24"/>
          <w:szCs w:val="24"/>
        </w:rPr>
        <w:t>о-</w:t>
      </w:r>
      <w:proofErr w:type="gramEnd"/>
      <w:r w:rsidRPr="00CD6833">
        <w:rPr>
          <w:rStyle w:val="c4"/>
          <w:rFonts w:ascii="Times New Roman" w:hAnsi="Times New Roman"/>
          <w:sz w:val="24"/>
          <w:szCs w:val="24"/>
        </w:rPr>
        <w:t xml:space="preserve"> разборные корабль, самолет.</w:t>
      </w:r>
      <w:r w:rsidRPr="00CD68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помощи конструктора с крупными элементами, мягких модулей можно сооружать различные постройки: поезд, автобус, корабль, самолет, домики, и т.</w:t>
      </w:r>
      <w:r w:rsidRPr="00CD6833">
        <w:rPr>
          <w:rStyle w:val="c4"/>
        </w:rPr>
        <w:t xml:space="preserve">п. в зависимости от образовательной ситуации, в том числе от </w:t>
      </w:r>
      <w:r w:rsidRPr="00CD6833">
        <w:rPr>
          <w:rStyle w:val="c4"/>
          <w:rFonts w:ascii="Times New Roman" w:hAnsi="Times New Roman"/>
          <w:sz w:val="24"/>
          <w:szCs w:val="24"/>
        </w:rPr>
        <w:t>меняющихся интересов и возможностей детей.</w:t>
      </w:r>
    </w:p>
    <w:p w:rsidR="00CD6833" w:rsidRPr="00CD6833" w:rsidRDefault="00D64E2F" w:rsidP="0026367B">
      <w:pPr>
        <w:spacing w:after="0" w:line="240" w:lineRule="auto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171E01">
        <w:rPr>
          <w:rStyle w:val="c4"/>
          <w:rFonts w:ascii="Times New Roman" w:hAnsi="Times New Roman"/>
          <w:b/>
          <w:i/>
          <w:sz w:val="28"/>
          <w:szCs w:val="28"/>
        </w:rPr>
        <w:t xml:space="preserve"> </w:t>
      </w:r>
      <w:r w:rsidR="00906979" w:rsidRPr="00171E01">
        <w:rPr>
          <w:rStyle w:val="c4"/>
          <w:rFonts w:ascii="Times New Roman" w:hAnsi="Times New Roman"/>
          <w:b/>
          <w:i/>
          <w:sz w:val="28"/>
          <w:szCs w:val="28"/>
        </w:rPr>
        <w:t>«Доступность среды»</w:t>
      </w:r>
      <w:r w:rsidR="00906979" w:rsidRPr="00CD6833">
        <w:rPr>
          <w:rStyle w:val="c4"/>
          <w:rFonts w:ascii="Times New Roman" w:hAnsi="Times New Roman"/>
          <w:sz w:val="24"/>
          <w:szCs w:val="24"/>
        </w:rPr>
        <w:t xml:space="preserve"> </w:t>
      </w:r>
      <w:r w:rsidR="00CD6833" w:rsidRPr="00CD6833">
        <w:rPr>
          <w:rStyle w:val="c4"/>
          <w:rFonts w:ascii="Times New Roman" w:hAnsi="Times New Roman"/>
          <w:sz w:val="24"/>
          <w:szCs w:val="24"/>
        </w:rPr>
        <w:t xml:space="preserve">Во всех помещениях, где осуществляется образовательная </w:t>
      </w:r>
      <w:proofErr w:type="gramStart"/>
      <w:r w:rsidR="00CD6833" w:rsidRPr="00CD6833">
        <w:rPr>
          <w:rStyle w:val="c4"/>
          <w:rFonts w:ascii="Times New Roman" w:hAnsi="Times New Roman"/>
          <w:sz w:val="24"/>
          <w:szCs w:val="24"/>
        </w:rPr>
        <w:t>деятельность</w:t>
      </w:r>
      <w:proofErr w:type="gramEnd"/>
      <w:r w:rsidR="00CD6833" w:rsidRPr="00CD6833">
        <w:rPr>
          <w:rStyle w:val="c4"/>
          <w:rFonts w:ascii="Times New Roman" w:hAnsi="Times New Roman"/>
          <w:sz w:val="24"/>
          <w:szCs w:val="24"/>
        </w:rPr>
        <w:t xml:space="preserve"> имеется свободный доступ детей, в том числе детей с ОВЗ и детей-инвалидов к играм, игрушкам, материалам, пособиям, обеспечивающим все основные виды детской активности. Обеспечивается исправность и сохранность материалов и оборудования.</w:t>
      </w:r>
      <w:r w:rsidR="00CD6833">
        <w:rPr>
          <w:rStyle w:val="c4"/>
          <w:rFonts w:ascii="Times New Roman" w:hAnsi="Times New Roman"/>
          <w:sz w:val="24"/>
          <w:szCs w:val="24"/>
        </w:rPr>
        <w:t xml:space="preserve"> Предоставленное оборудование и предметы мебели рассчитаны для определенных возрастных категорий воспитанников, удобны в использовании.</w:t>
      </w:r>
    </w:p>
    <w:p w:rsidR="00CD6833" w:rsidRPr="00CD6833" w:rsidRDefault="00CD6833" w:rsidP="0026367B">
      <w:pPr>
        <w:spacing w:after="0" w:line="240" w:lineRule="auto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CD6833">
        <w:rPr>
          <w:rStyle w:val="c4"/>
          <w:rFonts w:ascii="Times New Roman" w:hAnsi="Times New Roman"/>
          <w:sz w:val="24"/>
          <w:szCs w:val="24"/>
        </w:rPr>
        <w:t>Все элементы РППС обеспечивают надежность и безопасность (физическую и психологическую) их использования. Предметы мебели закреплены,  сотрудниками МБДОУ</w:t>
      </w:r>
      <w:r>
        <w:rPr>
          <w:rStyle w:val="c4"/>
          <w:rFonts w:ascii="Times New Roman" w:hAnsi="Times New Roman"/>
          <w:sz w:val="24"/>
          <w:szCs w:val="24"/>
        </w:rPr>
        <w:t xml:space="preserve"> </w:t>
      </w:r>
      <w:r w:rsidRPr="00CD6833">
        <w:rPr>
          <w:rStyle w:val="c4"/>
          <w:rFonts w:ascii="Times New Roman" w:hAnsi="Times New Roman"/>
          <w:sz w:val="24"/>
          <w:szCs w:val="24"/>
        </w:rPr>
        <w:t>отслеживается их исправность</w:t>
      </w:r>
      <w:r>
        <w:rPr>
          <w:rStyle w:val="c4"/>
          <w:rFonts w:ascii="Times New Roman" w:hAnsi="Times New Roman"/>
          <w:sz w:val="24"/>
          <w:szCs w:val="24"/>
        </w:rPr>
        <w:t>, надежность</w:t>
      </w:r>
      <w:r w:rsidRPr="00CD6833">
        <w:rPr>
          <w:rStyle w:val="c4"/>
          <w:rFonts w:ascii="Times New Roman" w:hAnsi="Times New Roman"/>
          <w:sz w:val="24"/>
          <w:szCs w:val="24"/>
        </w:rPr>
        <w:t xml:space="preserve">  и соответствие возрастным нормам.</w:t>
      </w:r>
    </w:p>
    <w:p w:rsidR="00C94C18" w:rsidRPr="00CD6833" w:rsidRDefault="00CD6833" w:rsidP="0026367B">
      <w:pPr>
        <w:spacing w:after="0" w:line="240" w:lineRule="auto"/>
        <w:ind w:firstLine="708"/>
        <w:jc w:val="both"/>
        <w:rPr>
          <w:rStyle w:val="c4"/>
          <w:rFonts w:ascii="Times New Roman" w:hAnsi="Times New Roman"/>
          <w:sz w:val="24"/>
          <w:szCs w:val="24"/>
        </w:rPr>
      </w:pPr>
      <w:r w:rsidRPr="00CD6833">
        <w:rPr>
          <w:rStyle w:val="c4"/>
          <w:rFonts w:ascii="Times New Roman" w:hAnsi="Times New Roman"/>
          <w:sz w:val="24"/>
          <w:szCs w:val="24"/>
        </w:rPr>
        <w:t xml:space="preserve">Доступность среды </w:t>
      </w:r>
      <w:r w:rsidR="00906979" w:rsidRPr="00CD6833">
        <w:rPr>
          <w:rStyle w:val="c4"/>
          <w:rFonts w:ascii="Times New Roman" w:hAnsi="Times New Roman"/>
          <w:sz w:val="24"/>
          <w:szCs w:val="24"/>
        </w:rPr>
        <w:t xml:space="preserve">обеспечивается доступность для </w:t>
      </w:r>
      <w:r w:rsidR="00C94C18" w:rsidRPr="00CD6833">
        <w:rPr>
          <w:rStyle w:val="c4"/>
          <w:rFonts w:ascii="Times New Roman" w:hAnsi="Times New Roman"/>
          <w:sz w:val="24"/>
          <w:szCs w:val="24"/>
        </w:rPr>
        <w:t xml:space="preserve"> всех </w:t>
      </w:r>
      <w:r w:rsidR="00906979" w:rsidRPr="00CD6833">
        <w:rPr>
          <w:rStyle w:val="c4"/>
          <w:rFonts w:ascii="Times New Roman" w:hAnsi="Times New Roman"/>
          <w:sz w:val="24"/>
          <w:szCs w:val="24"/>
        </w:rPr>
        <w:t>воспитанников, в том числе детей с ОВЗ и детей-инвалидов</w:t>
      </w:r>
      <w:r w:rsidR="00C94C18" w:rsidRPr="00CD6833">
        <w:rPr>
          <w:rStyle w:val="c4"/>
          <w:rFonts w:ascii="Times New Roman" w:hAnsi="Times New Roman"/>
          <w:sz w:val="24"/>
          <w:szCs w:val="24"/>
        </w:rPr>
        <w:t>. Вход обору</w:t>
      </w:r>
      <w:r w:rsidR="0026367B">
        <w:rPr>
          <w:rStyle w:val="c4"/>
          <w:rFonts w:ascii="Times New Roman" w:hAnsi="Times New Roman"/>
          <w:sz w:val="24"/>
          <w:szCs w:val="24"/>
        </w:rPr>
        <w:t>дован панд</w:t>
      </w:r>
      <w:r w:rsidR="00C94C18" w:rsidRPr="00CD6833">
        <w:rPr>
          <w:rStyle w:val="c4"/>
          <w:rFonts w:ascii="Times New Roman" w:hAnsi="Times New Roman"/>
          <w:sz w:val="24"/>
          <w:szCs w:val="24"/>
        </w:rPr>
        <w:t xml:space="preserve">усом, имеется тактильно - визуальная знаковая схема для передвижения по </w:t>
      </w:r>
      <w:r w:rsidR="005F1EAA" w:rsidRPr="00CD6833">
        <w:rPr>
          <w:rStyle w:val="c4"/>
          <w:rFonts w:ascii="Times New Roman" w:hAnsi="Times New Roman"/>
          <w:sz w:val="24"/>
          <w:szCs w:val="24"/>
        </w:rPr>
        <w:t>зданию учреждения</w:t>
      </w:r>
      <w:r>
        <w:rPr>
          <w:rStyle w:val="c4"/>
          <w:rFonts w:ascii="Times New Roman" w:hAnsi="Times New Roman"/>
          <w:sz w:val="24"/>
          <w:szCs w:val="24"/>
        </w:rPr>
        <w:t xml:space="preserve"> детей, имеющих ОВЗ</w:t>
      </w:r>
      <w:r w:rsidR="005F1EAA" w:rsidRPr="00CD6833">
        <w:rPr>
          <w:rStyle w:val="c4"/>
          <w:rFonts w:ascii="Times New Roman" w:hAnsi="Times New Roman"/>
          <w:sz w:val="24"/>
          <w:szCs w:val="24"/>
        </w:rPr>
        <w:t>.</w:t>
      </w:r>
    </w:p>
    <w:p w:rsidR="000C473F" w:rsidRPr="000C473F" w:rsidRDefault="00171E01" w:rsidP="000C473F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>
        <w:rPr>
          <w:rStyle w:val="c4"/>
          <w:rFonts w:ascii="Times New Roman" w:hAnsi="Times New Roman"/>
          <w:b/>
          <w:i/>
          <w:sz w:val="28"/>
          <w:szCs w:val="28"/>
        </w:rPr>
        <w:t>«</w:t>
      </w:r>
      <w:r w:rsidRPr="00171E01">
        <w:rPr>
          <w:rStyle w:val="c4"/>
          <w:rFonts w:ascii="Times New Roman" w:hAnsi="Times New Roman"/>
          <w:b/>
          <w:i/>
          <w:sz w:val="28"/>
          <w:szCs w:val="28"/>
        </w:rPr>
        <w:t>Безопасность среды</w:t>
      </w:r>
      <w:r>
        <w:rPr>
          <w:rStyle w:val="c4"/>
          <w:rFonts w:ascii="Times New Roman" w:hAnsi="Times New Roman"/>
          <w:b/>
          <w:i/>
          <w:sz w:val="28"/>
          <w:szCs w:val="28"/>
        </w:rPr>
        <w:t>»</w:t>
      </w:r>
      <w:r w:rsidR="000C473F" w:rsidRPr="000C47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473F" w:rsidRPr="000C473F">
        <w:rPr>
          <w:rFonts w:ascii="Times New Roman" w:eastAsia="Times New Roman" w:hAnsi="Times New Roman"/>
          <w:lang w:eastAsia="ru-RU"/>
        </w:rPr>
        <w:t xml:space="preserve">Безопасность предметно-пространственной среды» </w:t>
      </w:r>
      <w:r w:rsidR="000C473F">
        <w:rPr>
          <w:rFonts w:ascii="Times New Roman" w:eastAsia="Times New Roman" w:hAnsi="Times New Roman"/>
          <w:lang w:eastAsia="ru-RU"/>
        </w:rPr>
        <w:t xml:space="preserve">характеризуется тем, что  </w:t>
      </w:r>
      <w:r w:rsidR="000C473F" w:rsidRPr="000C473F">
        <w:rPr>
          <w:rFonts w:ascii="Times New Roman" w:eastAsia="Times New Roman" w:hAnsi="Times New Roman"/>
          <w:sz w:val="24"/>
          <w:szCs w:val="24"/>
          <w:lang w:eastAsia="ru-RU"/>
        </w:rPr>
        <w:t>все элементы РППС обеспечивают надежность и безопасность (физическую и психологическую) их использования</w:t>
      </w:r>
      <w:r w:rsidR="000C473F" w:rsidRPr="000C473F">
        <w:rPr>
          <w:rFonts w:ascii="Times New Roman" w:eastAsia="Times New Roman" w:hAnsi="Times New Roman"/>
          <w:lang w:eastAsia="ru-RU"/>
        </w:rPr>
        <w:t>.</w:t>
      </w:r>
    </w:p>
    <w:p w:rsidR="000C473F" w:rsidRPr="00CD6833" w:rsidRDefault="000C473F" w:rsidP="000C473F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CD6833">
        <w:t>Коллективом МБДОУ  самостоятельно определяют средства обучения, в том числе технические, соответствующие материалы (в том числе расходные).  Игровое, спортивное, оздоровительное оборудование, инвентарь обусловлены  необходимостью  для реализации образовательной программы.</w:t>
      </w:r>
    </w:p>
    <w:p w:rsidR="000C473F" w:rsidRPr="00CD6833" w:rsidRDefault="000C473F" w:rsidP="000C473F">
      <w:pPr>
        <w:pStyle w:val="a8"/>
        <w:shd w:val="clear" w:color="auto" w:fill="FFFFFF"/>
        <w:spacing w:before="60" w:beforeAutospacing="0" w:after="60" w:afterAutospacing="0"/>
        <w:ind w:firstLine="708"/>
        <w:jc w:val="both"/>
      </w:pPr>
      <w:r w:rsidRPr="00CD6833">
        <w:t>Элементы РППС соответствуют критериям, установленным  ФГОС  ДО, имеют необходимые сертификационные документы: Сертификат соответствия и Гигиенический сертификат</w:t>
      </w:r>
      <w:proofErr w:type="gramStart"/>
      <w:r w:rsidRPr="00CD6833">
        <w:t>.</w:t>
      </w:r>
      <w:proofErr w:type="gramEnd"/>
      <w:r w:rsidRPr="00CD6833">
        <w:t xml:space="preserve"> </w:t>
      </w:r>
      <w:proofErr w:type="gramStart"/>
      <w:r w:rsidRPr="00CD6833">
        <w:t>с</w:t>
      </w:r>
      <w:proofErr w:type="gramEnd"/>
      <w:r w:rsidRPr="00CD6833">
        <w:t>видетельствуют об их безопасности для физического здоровья детей.</w:t>
      </w:r>
    </w:p>
    <w:p w:rsidR="00CD6833" w:rsidRPr="00171E01" w:rsidRDefault="00CD6833">
      <w:pPr>
        <w:spacing w:after="0" w:line="240" w:lineRule="auto"/>
        <w:ind w:firstLine="708"/>
        <w:rPr>
          <w:rStyle w:val="c4"/>
          <w:rFonts w:ascii="Times New Roman" w:hAnsi="Times New Roman"/>
          <w:b/>
          <w:i/>
          <w:sz w:val="28"/>
          <w:szCs w:val="28"/>
        </w:rPr>
      </w:pPr>
    </w:p>
    <w:sectPr w:rsidR="00CD6833" w:rsidRPr="00171E01" w:rsidSect="005F53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BBD"/>
    <w:multiLevelType w:val="multilevel"/>
    <w:tmpl w:val="C548D4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69E"/>
    <w:multiLevelType w:val="multilevel"/>
    <w:tmpl w:val="6DE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40588"/>
    <w:multiLevelType w:val="hybridMultilevel"/>
    <w:tmpl w:val="C464D5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D52674"/>
    <w:multiLevelType w:val="multilevel"/>
    <w:tmpl w:val="D9A41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F18EA"/>
    <w:multiLevelType w:val="multilevel"/>
    <w:tmpl w:val="10E0D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E11AA"/>
    <w:multiLevelType w:val="multilevel"/>
    <w:tmpl w:val="CF00C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9427E"/>
    <w:multiLevelType w:val="hybridMultilevel"/>
    <w:tmpl w:val="16ECA1DC"/>
    <w:lvl w:ilvl="0" w:tplc="5FCECB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131757"/>
    <w:multiLevelType w:val="hybridMultilevel"/>
    <w:tmpl w:val="C2502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996"/>
    <w:rsid w:val="00032C5D"/>
    <w:rsid w:val="00042106"/>
    <w:rsid w:val="00055D65"/>
    <w:rsid w:val="000710A0"/>
    <w:rsid w:val="00094F3C"/>
    <w:rsid w:val="000B5722"/>
    <w:rsid w:val="000C473F"/>
    <w:rsid w:val="00106FC5"/>
    <w:rsid w:val="00112996"/>
    <w:rsid w:val="00113236"/>
    <w:rsid w:val="00134604"/>
    <w:rsid w:val="00170ECA"/>
    <w:rsid w:val="00171E01"/>
    <w:rsid w:val="001B753B"/>
    <w:rsid w:val="001D2DBE"/>
    <w:rsid w:val="001E4CB3"/>
    <w:rsid w:val="001F2CDB"/>
    <w:rsid w:val="00204987"/>
    <w:rsid w:val="002271D2"/>
    <w:rsid w:val="0026367B"/>
    <w:rsid w:val="00282E5E"/>
    <w:rsid w:val="002949E6"/>
    <w:rsid w:val="002C7623"/>
    <w:rsid w:val="002D5AA1"/>
    <w:rsid w:val="002E5D44"/>
    <w:rsid w:val="00331A3B"/>
    <w:rsid w:val="00363355"/>
    <w:rsid w:val="0037746D"/>
    <w:rsid w:val="003B7425"/>
    <w:rsid w:val="003C3AD3"/>
    <w:rsid w:val="003C6E51"/>
    <w:rsid w:val="003C72DE"/>
    <w:rsid w:val="003D5DB4"/>
    <w:rsid w:val="003D7DA4"/>
    <w:rsid w:val="004031AA"/>
    <w:rsid w:val="004360E7"/>
    <w:rsid w:val="00440924"/>
    <w:rsid w:val="00473500"/>
    <w:rsid w:val="00487341"/>
    <w:rsid w:val="004B0500"/>
    <w:rsid w:val="004D06C1"/>
    <w:rsid w:val="004D2608"/>
    <w:rsid w:val="004D412B"/>
    <w:rsid w:val="004F1B8C"/>
    <w:rsid w:val="00511B1B"/>
    <w:rsid w:val="005514A3"/>
    <w:rsid w:val="00561C1A"/>
    <w:rsid w:val="00592160"/>
    <w:rsid w:val="005A1FA5"/>
    <w:rsid w:val="005A536E"/>
    <w:rsid w:val="005B7EFC"/>
    <w:rsid w:val="005D5A4E"/>
    <w:rsid w:val="005E4A62"/>
    <w:rsid w:val="005F144C"/>
    <w:rsid w:val="005F1EAA"/>
    <w:rsid w:val="005F53B5"/>
    <w:rsid w:val="00611632"/>
    <w:rsid w:val="00623997"/>
    <w:rsid w:val="006244B2"/>
    <w:rsid w:val="0066048B"/>
    <w:rsid w:val="00664FDC"/>
    <w:rsid w:val="0067414B"/>
    <w:rsid w:val="006C751F"/>
    <w:rsid w:val="006E09AB"/>
    <w:rsid w:val="006E0E75"/>
    <w:rsid w:val="006F383C"/>
    <w:rsid w:val="006F6D19"/>
    <w:rsid w:val="00702E42"/>
    <w:rsid w:val="00716C45"/>
    <w:rsid w:val="007715DC"/>
    <w:rsid w:val="007747D1"/>
    <w:rsid w:val="007844AB"/>
    <w:rsid w:val="007B00A4"/>
    <w:rsid w:val="007C3A94"/>
    <w:rsid w:val="00810E25"/>
    <w:rsid w:val="00827648"/>
    <w:rsid w:val="008302C8"/>
    <w:rsid w:val="008439EE"/>
    <w:rsid w:val="00860C50"/>
    <w:rsid w:val="00893B76"/>
    <w:rsid w:val="008C2C07"/>
    <w:rsid w:val="008C3570"/>
    <w:rsid w:val="008C6842"/>
    <w:rsid w:val="008C7853"/>
    <w:rsid w:val="00906979"/>
    <w:rsid w:val="0091063F"/>
    <w:rsid w:val="00971B50"/>
    <w:rsid w:val="00983AF6"/>
    <w:rsid w:val="009C763E"/>
    <w:rsid w:val="00A00851"/>
    <w:rsid w:val="00A34ED4"/>
    <w:rsid w:val="00A45902"/>
    <w:rsid w:val="00AA37EC"/>
    <w:rsid w:val="00AD08F1"/>
    <w:rsid w:val="00AD1E93"/>
    <w:rsid w:val="00AE0EDA"/>
    <w:rsid w:val="00AE2EB9"/>
    <w:rsid w:val="00B42666"/>
    <w:rsid w:val="00B714EE"/>
    <w:rsid w:val="00B726CD"/>
    <w:rsid w:val="00B913D4"/>
    <w:rsid w:val="00BB0450"/>
    <w:rsid w:val="00BB1AF7"/>
    <w:rsid w:val="00BE0EFB"/>
    <w:rsid w:val="00BE458B"/>
    <w:rsid w:val="00BF066C"/>
    <w:rsid w:val="00BF7914"/>
    <w:rsid w:val="00C05664"/>
    <w:rsid w:val="00C226AC"/>
    <w:rsid w:val="00C31B15"/>
    <w:rsid w:val="00C5169D"/>
    <w:rsid w:val="00C52019"/>
    <w:rsid w:val="00C82E65"/>
    <w:rsid w:val="00C84E49"/>
    <w:rsid w:val="00C94C18"/>
    <w:rsid w:val="00CA57B5"/>
    <w:rsid w:val="00CC4094"/>
    <w:rsid w:val="00CD6833"/>
    <w:rsid w:val="00CF605E"/>
    <w:rsid w:val="00D1486E"/>
    <w:rsid w:val="00D1750D"/>
    <w:rsid w:val="00D35B84"/>
    <w:rsid w:val="00D64E2F"/>
    <w:rsid w:val="00D826BC"/>
    <w:rsid w:val="00D9107A"/>
    <w:rsid w:val="00D92811"/>
    <w:rsid w:val="00D92A91"/>
    <w:rsid w:val="00DC1E12"/>
    <w:rsid w:val="00DD1A81"/>
    <w:rsid w:val="00DE3A67"/>
    <w:rsid w:val="00E14226"/>
    <w:rsid w:val="00E51416"/>
    <w:rsid w:val="00E839C0"/>
    <w:rsid w:val="00EB5996"/>
    <w:rsid w:val="00ED5E2B"/>
    <w:rsid w:val="00EE0C15"/>
    <w:rsid w:val="00F176F8"/>
    <w:rsid w:val="00F32284"/>
    <w:rsid w:val="00F60270"/>
    <w:rsid w:val="00F67D7D"/>
    <w:rsid w:val="00F7386E"/>
    <w:rsid w:val="00F9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0924"/>
    <w:pPr>
      <w:ind w:left="720"/>
      <w:contextualSpacing/>
    </w:pPr>
  </w:style>
  <w:style w:type="paragraph" w:customStyle="1" w:styleId="Default">
    <w:name w:val="Default"/>
    <w:rsid w:val="00440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10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1063F"/>
  </w:style>
  <w:style w:type="character" w:customStyle="1" w:styleId="c22">
    <w:name w:val="c22"/>
    <w:basedOn w:val="a0"/>
    <w:rsid w:val="007715DC"/>
  </w:style>
  <w:style w:type="paragraph" w:customStyle="1" w:styleId="c13">
    <w:name w:val="c13"/>
    <w:basedOn w:val="a"/>
    <w:rsid w:val="00771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715DC"/>
  </w:style>
  <w:style w:type="paragraph" w:customStyle="1" w:styleId="c0">
    <w:name w:val="c0"/>
    <w:basedOn w:val="a"/>
    <w:rsid w:val="00893B7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B76"/>
    <w:rPr>
      <w:b/>
      <w:bCs/>
    </w:rPr>
  </w:style>
  <w:style w:type="paragraph" w:customStyle="1" w:styleId="c9">
    <w:name w:val="c9"/>
    <w:basedOn w:val="a"/>
    <w:rsid w:val="00511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11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6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7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2D5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D5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E0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24"/>
    <w:pPr>
      <w:ind w:left="720"/>
      <w:contextualSpacing/>
    </w:pPr>
  </w:style>
  <w:style w:type="paragraph" w:customStyle="1" w:styleId="Default">
    <w:name w:val="Default"/>
    <w:rsid w:val="00440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10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1063F"/>
  </w:style>
  <w:style w:type="character" w:customStyle="1" w:styleId="c22">
    <w:name w:val="c22"/>
    <w:basedOn w:val="a0"/>
    <w:rsid w:val="007715DC"/>
  </w:style>
  <w:style w:type="paragraph" w:customStyle="1" w:styleId="c13">
    <w:name w:val="c13"/>
    <w:basedOn w:val="a"/>
    <w:rsid w:val="00771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715DC"/>
  </w:style>
  <w:style w:type="paragraph" w:customStyle="1" w:styleId="c0">
    <w:name w:val="c0"/>
    <w:basedOn w:val="a"/>
    <w:rsid w:val="00893B7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B76"/>
    <w:rPr>
      <w:b/>
      <w:bCs/>
    </w:rPr>
  </w:style>
  <w:style w:type="paragraph" w:customStyle="1" w:styleId="c9">
    <w:name w:val="c9"/>
    <w:basedOn w:val="a"/>
    <w:rsid w:val="00511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11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6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7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5BCD-FB90-4B74-AC8F-A4BD3212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AcerUser</cp:lastModifiedBy>
  <cp:revision>16</cp:revision>
  <dcterms:created xsi:type="dcterms:W3CDTF">2017-11-26T10:13:00Z</dcterms:created>
  <dcterms:modified xsi:type="dcterms:W3CDTF">2021-06-16T14:51:00Z</dcterms:modified>
</cp:coreProperties>
</file>